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2" w:rsidRPr="007B3F52" w:rsidRDefault="007B3F52" w:rsidP="007B3F52">
      <w:pPr>
        <w:spacing w:after="150" w:line="240" w:lineRule="auto"/>
        <w:outlineLvl w:val="1"/>
        <w:rPr>
          <w:rFonts w:ascii="Tahoma" w:eastAsia="Times New Roman" w:hAnsi="Tahoma" w:cs="Tahoma"/>
          <w:color w:val="000000"/>
          <w:sz w:val="44"/>
          <w:szCs w:val="44"/>
          <w:lang w:eastAsia="ru-RU"/>
        </w:rPr>
      </w:pPr>
      <w:r w:rsidRPr="007B3F52">
        <w:rPr>
          <w:rFonts w:ascii="Tahoma" w:eastAsia="Times New Roman" w:hAnsi="Tahoma" w:cs="Tahoma"/>
          <w:color w:val="000000"/>
          <w:sz w:val="44"/>
          <w:szCs w:val="44"/>
          <w:lang w:eastAsia="ru-RU"/>
        </w:rPr>
        <w:fldChar w:fldCharType="begin"/>
      </w:r>
      <w:r w:rsidRPr="007B3F52">
        <w:rPr>
          <w:rFonts w:ascii="Tahoma" w:eastAsia="Times New Roman" w:hAnsi="Tahoma" w:cs="Tahoma"/>
          <w:color w:val="000000"/>
          <w:sz w:val="44"/>
          <w:szCs w:val="44"/>
          <w:lang w:eastAsia="ru-RU"/>
        </w:rPr>
        <w:instrText xml:space="preserve"> HYPERLINK "http://world-of-russia.ru/kemerovo/" \o "Постоянная ссылка на 'Кемерово'" </w:instrText>
      </w:r>
      <w:r w:rsidRPr="007B3F52">
        <w:rPr>
          <w:rFonts w:ascii="Tahoma" w:eastAsia="Times New Roman" w:hAnsi="Tahoma" w:cs="Tahoma"/>
          <w:color w:val="000000"/>
          <w:sz w:val="44"/>
          <w:szCs w:val="44"/>
          <w:lang w:eastAsia="ru-RU"/>
        </w:rPr>
        <w:fldChar w:fldCharType="separate"/>
      </w:r>
      <w:r w:rsidRPr="007B3F52">
        <w:rPr>
          <w:rFonts w:ascii="Tahoma" w:eastAsia="Times New Roman" w:hAnsi="Tahoma" w:cs="Tahoma"/>
          <w:color w:val="000000"/>
          <w:sz w:val="44"/>
          <w:lang w:eastAsia="ru-RU"/>
        </w:rPr>
        <w:t>Кемерово</w:t>
      </w:r>
      <w:r w:rsidRPr="007B3F52">
        <w:rPr>
          <w:rFonts w:ascii="Tahoma" w:eastAsia="Times New Roman" w:hAnsi="Tahoma" w:cs="Tahoma"/>
          <w:color w:val="000000"/>
          <w:sz w:val="44"/>
          <w:szCs w:val="44"/>
          <w:lang w:eastAsia="ru-RU"/>
        </w:rPr>
        <w:fldChar w:fldCharType="end"/>
      </w:r>
      <w:r w:rsidRPr="007B3F52">
        <w:rPr>
          <w:rFonts w:ascii="Tahoma" w:eastAsia="Times New Roman" w:hAnsi="Tahoma" w:cs="Tahoma"/>
          <w:color w:val="000000"/>
          <w:sz w:val="44"/>
          <w:szCs w:val="44"/>
          <w:lang w:eastAsia="ru-RU"/>
        </w:rPr>
        <w:t>. История города</w:t>
      </w:r>
    </w:p>
    <w:p w:rsidR="007B3F52" w:rsidRPr="007B3F52" w:rsidRDefault="007B3F52" w:rsidP="007B3F52">
      <w:pPr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562600" cy="3390900"/>
            <wp:effectExtent l="19050" t="0" r="0" b="0"/>
            <wp:docPr id="1" name="Рисунок 1" descr="Кемерово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о. Фот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F52" w:rsidRPr="007B3F52" w:rsidRDefault="007B3F52" w:rsidP="007B3F52">
      <w:pPr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Большая часть городов России ведет свое существование веками и тысячелетиями, в то время как история Кемерово насчитывает только 90 лет. Но за столь короткий период, неизвестное село прошло путь до крупнейшего промышленного и культурного города, областного центра Кемеровской области.</w:t>
      </w:r>
    </w:p>
    <w:p w:rsidR="007B3F52" w:rsidRPr="007B3F52" w:rsidRDefault="007B3F52" w:rsidP="007B3F52">
      <w:pPr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1859 году на территории современного города располагалось 7 старинных поселений, в их число входили: село </w:t>
      </w:r>
      <w:proofErr w:type="spellStart"/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Щеглово</w:t>
      </w:r>
      <w:proofErr w:type="spellEnd"/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Давыдово, </w:t>
      </w:r>
      <w:proofErr w:type="spellStart"/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Евсеево</w:t>
      </w:r>
      <w:proofErr w:type="spellEnd"/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Плешки, Красный Яр, деревни Кемерово и </w:t>
      </w:r>
      <w:proofErr w:type="gramStart"/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Боровая</w:t>
      </w:r>
      <w:proofErr w:type="gramEnd"/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Первые упоминания о поселениях в этой местности </w:t>
      </w:r>
      <w:proofErr w:type="gramStart"/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исторических документах </w:t>
      </w:r>
      <w:proofErr w:type="gramStart"/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датированы</w:t>
      </w:r>
      <w:proofErr w:type="gramEnd"/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1734 годом. Название «Кемерово» произошло от фамилии поселенцев «</w:t>
      </w:r>
      <w:proofErr w:type="spellStart"/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Кемеровых</w:t>
      </w:r>
      <w:proofErr w:type="spellEnd"/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», живших некогда в этих местах.</w:t>
      </w:r>
    </w:p>
    <w:p w:rsidR="007B3F52" w:rsidRPr="007B3F52" w:rsidRDefault="007B3F52" w:rsidP="007B3F52">
      <w:pPr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Развитие цивилизации в этой местности было обязано открытию месторождению каменного угля в Кузбассе в 1721 году, но первые угледобывающие шахты здесь появились лишь вначале XX века. Как раз на месте расположения Кемерово </w:t>
      </w:r>
      <w:proofErr w:type="spellStart"/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Михайлом</w:t>
      </w:r>
      <w:proofErr w:type="spellEnd"/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Волком был обнаружен угольный пласт, впоследствии получивший название Кузнецкий «горючий камень». В городе даже есть памятник М.Волкову, почитаемый всеми каменноугольными предприятиями области.</w:t>
      </w:r>
    </w:p>
    <w:p w:rsidR="007B3F52" w:rsidRPr="007B3F52" w:rsidRDefault="007B3F52" w:rsidP="007B3F52">
      <w:pPr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562600" cy="4171950"/>
            <wp:effectExtent l="19050" t="0" r="0" b="0"/>
            <wp:docPr id="2" name="Рисунок 2" descr="Кемерово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емерово. Фот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F52" w:rsidRPr="007B3F52" w:rsidRDefault="007B3F52" w:rsidP="007B3F52">
      <w:pPr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Следующим толчком в развитии местной индустрии стало строительство железной дороги. В 1918 году </w:t>
      </w:r>
      <w:proofErr w:type="spellStart"/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Щеглово</w:t>
      </w:r>
      <w:proofErr w:type="spellEnd"/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заметно расширился, в его состав включили деревню Кемерово, а сам город переименовали в </w:t>
      </w:r>
      <w:proofErr w:type="spellStart"/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Щегловск</w:t>
      </w:r>
      <w:proofErr w:type="spellEnd"/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Позже, в 1932 году, город получил свое современное название Кемерово, а спустя 11 лет получил статус областного центра.</w:t>
      </w:r>
    </w:p>
    <w:p w:rsidR="007B3F52" w:rsidRPr="007B3F52" w:rsidRDefault="007B3F52" w:rsidP="007B3F52">
      <w:pPr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 началом Великой отечественной войны сотни жителей города ушли на фронт для исполнения своего гражданского долга. Командирами первых полков и дивизий, принявших участие в сражениях с немецкими войсками, были, преимущественно, жители Кемерово. В военные годы Кемерово было представлено деревянными одноэтажными постройками, грязными улицами, заболоченными пустырями. Жилой район состоял из бараков, которые охватывали левобережную часть от завода до реки </w:t>
      </w:r>
      <w:proofErr w:type="spellStart"/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Искитимка</w:t>
      </w:r>
      <w:proofErr w:type="spellEnd"/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Украшениями города оставались лишь Дворец Труда, несколько четырехэтажных школ и кинотеатр «Москва».</w:t>
      </w:r>
    </w:p>
    <w:p w:rsidR="007B3F52" w:rsidRPr="007B3F52" w:rsidRDefault="007B3F52" w:rsidP="007B3F52">
      <w:pPr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562600" cy="3533775"/>
            <wp:effectExtent l="19050" t="0" r="0" b="0"/>
            <wp:docPr id="3" name="Рисунок 3" descr="Кемерово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емерово. Фот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F52" w:rsidRPr="007B3F52" w:rsidRDefault="007B3F52" w:rsidP="007B3F52">
      <w:pPr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Генеральный план застройки был составлен лишь в конце 40-х годов и осуществлялся в следующие 2 десятилетия. Он предусматривал бурное развитие города в целом, и в частности его </w:t>
      </w:r>
      <w:proofErr w:type="spellStart"/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Заискитимского</w:t>
      </w:r>
      <w:proofErr w:type="spellEnd"/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жилого массива. В конце 70-х годов был заложен новый микрорайон, отличавшийся от остальной части Кемерово высотными домами, облицованными плиткой, торгово-бытовыми точками, внесенными во встройки между домами. В настоящее время город интенсивно развивает строительство жилых домов, а также объектов социального и культурного значения. Здесь возведен комплекс Кемеровской православной епархии, не имеющий аналогов во всей Сибири.</w:t>
      </w:r>
    </w:p>
    <w:p w:rsidR="007B3F52" w:rsidRPr="007B3F52" w:rsidRDefault="007B3F52" w:rsidP="007B3F52">
      <w:pPr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Современный Кемерово входит в число крупнейших индустриальных центров восточной России, известный также как город энергетики, химии и машиностроения. В его состав входят пять жилых районов: Кедровка, Промышленновский, </w:t>
      </w:r>
      <w:proofErr w:type="spellStart"/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Ягуновский</w:t>
      </w:r>
      <w:proofErr w:type="spellEnd"/>
      <w:r w:rsidRPr="007B3F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Лесная поляна, Пионер и пять внутригородских районов: Центральный, Заводский, Рудничный, Ленинский и Кировский.</w:t>
      </w:r>
    </w:p>
    <w:p w:rsidR="001E7C8C" w:rsidRDefault="001E7C8C"/>
    <w:sectPr w:rsidR="001E7C8C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52"/>
    <w:rsid w:val="000E34E9"/>
    <w:rsid w:val="001E7C8C"/>
    <w:rsid w:val="007B3F52"/>
    <w:rsid w:val="00B109ED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2">
    <w:name w:val="heading 2"/>
    <w:basedOn w:val="a"/>
    <w:link w:val="20"/>
    <w:uiPriority w:val="9"/>
    <w:qFormat/>
    <w:rsid w:val="007B3F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3F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B3F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1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90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83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2017-05-04T05:48:00Z</dcterms:created>
  <dcterms:modified xsi:type="dcterms:W3CDTF">2017-05-04T05:48:00Z</dcterms:modified>
</cp:coreProperties>
</file>